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1EFE4F34" w14:textId="68914A2B" w:rsidR="00A00084" w:rsidRPr="001C5CC5" w:rsidRDefault="00F82F92" w:rsidP="001E675D">
      <w:pPr>
        <w:jc w:val="right"/>
        <w:outlineLvl w:val="0"/>
        <w:rPr>
          <w:rFonts w:ascii="Verdana" w:hAnsi="Verdana"/>
          <w:color w:val="ED1C2A"/>
          <w:sz w:val="18"/>
          <w:szCs w:val="18"/>
        </w:rPr>
      </w:pPr>
      <w:r>
        <w:rPr>
          <w:rFonts w:ascii="Verdana" w:hAnsi="Verdana"/>
          <w:color w:val="41525C"/>
          <w:sz w:val="18"/>
          <w:szCs w:val="18"/>
        </w:rPr>
        <w:t>11 juin 2021</w:t>
      </w:r>
    </w:p>
    <w:p w14:paraId="039BB0B0" w14:textId="488A6FC4" w:rsidR="00A00084" w:rsidRPr="001C5CC5" w:rsidRDefault="00A00084" w:rsidP="001E675D">
      <w:pPr>
        <w:tabs>
          <w:tab w:val="left" w:pos="6096"/>
        </w:tabs>
        <w:rPr>
          <w:rFonts w:ascii="Verdana" w:hAnsi="Verdana"/>
          <w:color w:val="ED1C2A"/>
          <w:sz w:val="30"/>
          <w:szCs w:val="30"/>
        </w:rPr>
      </w:pPr>
    </w:p>
    <w:p w14:paraId="07D761D3" w14:textId="77777777" w:rsidR="00CB7E6A" w:rsidRPr="00D4494B" w:rsidRDefault="00CB7E6A" w:rsidP="6F3CA95C">
      <w:pPr>
        <w:rPr>
          <w:rFonts w:ascii="Verdana" w:hAnsi="Verdana"/>
          <w:color w:val="ED1C2A"/>
          <w:sz w:val="30"/>
          <w:szCs w:val="30"/>
        </w:rPr>
      </w:pPr>
    </w:p>
    <w:p w14:paraId="1AFE2D32" w14:textId="47DD54DB" w:rsidR="00425AC2" w:rsidRDefault="00D4494B" w:rsidP="6F3CA95C">
      <w:pPr>
        <w:rPr>
          <w:rFonts w:ascii="Georgia" w:hAnsi="Georgia"/>
          <w:b/>
          <w:bCs/>
          <w:color w:val="000000" w:themeColor="text1"/>
        </w:rPr>
      </w:pPr>
      <w:r>
        <w:rPr>
          <w:rFonts w:ascii="Georgia" w:hAnsi="Georgia"/>
          <w:b/>
          <w:bCs/>
          <w:color w:val="000000" w:themeColor="text1"/>
        </w:rPr>
        <w:t>Manitowoc expose des grues Grove et Potain aux JDL 2021</w:t>
      </w:r>
    </w:p>
    <w:p w14:paraId="226EF059" w14:textId="346BE75F" w:rsidR="00D4494B" w:rsidRDefault="00D4494B" w:rsidP="6F3CA95C">
      <w:pPr>
        <w:rPr>
          <w:rFonts w:ascii="Georgia" w:hAnsi="Georgia"/>
          <w:b/>
          <w:bCs/>
          <w:color w:val="000000" w:themeColor="text1"/>
        </w:rPr>
      </w:pPr>
    </w:p>
    <w:p w14:paraId="46F39F3B" w14:textId="09690795" w:rsidR="00D4494B" w:rsidRPr="00D4494B" w:rsidRDefault="00D4494B" w:rsidP="00D4494B">
      <w:pPr>
        <w:pStyle w:val="ListParagraph"/>
        <w:numPr>
          <w:ilvl w:val="0"/>
          <w:numId w:val="5"/>
        </w:numPr>
        <w:spacing w:line="276" w:lineRule="auto"/>
        <w:rPr>
          <w:rFonts w:ascii="Georgia" w:hAnsi="Georgia"/>
          <w:i/>
          <w:iCs/>
          <w:sz w:val="21"/>
          <w:szCs w:val="21"/>
        </w:rPr>
      </w:pPr>
      <w:r w:rsidRPr="00D4494B">
        <w:rPr>
          <w:rFonts w:ascii="Georgia" w:hAnsi="Georgia"/>
          <w:i/>
          <w:iCs/>
          <w:sz w:val="21"/>
          <w:szCs w:val="21"/>
        </w:rPr>
        <w:t>Manitowoc présentera des grues à tour et des grues mobiles sous les marques Potain et Grove au salon JDL Expo qui aura lieu du 23 au 25 juin à Beaune, en France.</w:t>
      </w:r>
    </w:p>
    <w:p w14:paraId="0B308356" w14:textId="77777777" w:rsidR="00D4494B" w:rsidRPr="00D4494B" w:rsidRDefault="00D4494B" w:rsidP="00D4494B">
      <w:pPr>
        <w:pStyle w:val="ListParagraph"/>
        <w:numPr>
          <w:ilvl w:val="0"/>
          <w:numId w:val="5"/>
        </w:numPr>
        <w:spacing w:line="276" w:lineRule="auto"/>
        <w:rPr>
          <w:rFonts w:ascii="Georgia" w:hAnsi="Georgia"/>
          <w:i/>
          <w:iCs/>
          <w:sz w:val="21"/>
          <w:szCs w:val="21"/>
        </w:rPr>
      </w:pPr>
      <w:r w:rsidRPr="00D4494B">
        <w:rPr>
          <w:rFonts w:ascii="Georgia" w:hAnsi="Georgia"/>
          <w:i/>
          <w:iCs/>
          <w:sz w:val="21"/>
          <w:szCs w:val="21"/>
        </w:rPr>
        <w:t>Cet évènement se déroulera à nouveau sous un format spécial avec des mesures sanitaires en place pour assurer le confort des visiteurs que Manitowoc accueillera chaleureusement sur son stand.</w:t>
      </w:r>
    </w:p>
    <w:p w14:paraId="1AE788DE" w14:textId="4B7EDB11" w:rsidR="00D4494B" w:rsidRPr="00D4494B" w:rsidRDefault="00D4494B" w:rsidP="00D4494B">
      <w:pPr>
        <w:pStyle w:val="ListParagraph"/>
        <w:numPr>
          <w:ilvl w:val="0"/>
          <w:numId w:val="5"/>
        </w:numPr>
        <w:spacing w:line="276" w:lineRule="auto"/>
        <w:rPr>
          <w:rFonts w:ascii="Georgia" w:hAnsi="Georgia"/>
          <w:i/>
          <w:iCs/>
          <w:sz w:val="21"/>
          <w:szCs w:val="21"/>
        </w:rPr>
      </w:pPr>
      <w:r w:rsidRPr="00D4494B">
        <w:rPr>
          <w:rFonts w:ascii="Georgia" w:hAnsi="Georgia"/>
          <w:i/>
          <w:iCs/>
          <w:sz w:val="21"/>
          <w:szCs w:val="21"/>
        </w:rPr>
        <w:t xml:space="preserve">Il s’agit du premier salon professionnel auquel Manitowoc assistera cette année et l’entreprise est impatiente de rencontrer à nouveau ses clients et partenaires lors de cet important événement réunissant les acteurs du levage.  </w:t>
      </w:r>
    </w:p>
    <w:p w14:paraId="60E9FADF" w14:textId="77777777" w:rsidR="008C4D1D" w:rsidRDefault="008C4D1D" w:rsidP="00CA23C2">
      <w:pPr>
        <w:pStyle w:val="ListParagraph"/>
        <w:spacing w:line="276" w:lineRule="auto"/>
        <w:rPr>
          <w:rFonts w:ascii="Georgia" w:hAnsi="Georgia"/>
          <w:i/>
          <w:iCs/>
          <w:sz w:val="21"/>
          <w:szCs w:val="21"/>
        </w:rPr>
      </w:pPr>
    </w:p>
    <w:p w14:paraId="0C466653" w14:textId="281650D1" w:rsidR="00D4494B" w:rsidRDefault="00D4494B" w:rsidP="00D4494B">
      <w:pPr>
        <w:spacing w:line="276" w:lineRule="auto"/>
        <w:rPr>
          <w:rFonts w:ascii="Georgia" w:hAnsi="Georgia"/>
          <w:sz w:val="21"/>
          <w:szCs w:val="21"/>
        </w:rPr>
      </w:pPr>
      <w:r w:rsidRPr="00D4494B">
        <w:rPr>
          <w:rFonts w:ascii="Georgia" w:hAnsi="Georgia"/>
          <w:sz w:val="21"/>
          <w:szCs w:val="21"/>
        </w:rPr>
        <w:t xml:space="preserve">Du 23 au 25 juin au salon JDL Expo de Beaune, Manitowoc présentera ses dernières nouveautés dans sa gamme de grues mobiles Grove </w:t>
      </w:r>
      <w:r w:rsidR="0009793F" w:rsidRPr="0009793F">
        <w:rPr>
          <w:rFonts w:ascii="Georgia" w:hAnsi="Georgia"/>
          <w:sz w:val="21"/>
          <w:szCs w:val="21"/>
        </w:rPr>
        <w:t>la toute nouvelle grue à tou</w:t>
      </w:r>
      <w:r w:rsidR="00EC5ABD">
        <w:rPr>
          <w:rFonts w:ascii="Georgia" w:hAnsi="Georgia"/>
          <w:sz w:val="21"/>
          <w:szCs w:val="21"/>
        </w:rPr>
        <w:t>r</w:t>
      </w:r>
      <w:r w:rsidR="0009793F" w:rsidRPr="0009793F">
        <w:rPr>
          <w:rFonts w:ascii="Georgia" w:hAnsi="Georgia"/>
          <w:sz w:val="21"/>
          <w:szCs w:val="21"/>
        </w:rPr>
        <w:t xml:space="preserve"> </w:t>
      </w:r>
      <w:proofErr w:type="spellStart"/>
      <w:r w:rsidR="0009793F" w:rsidRPr="0009793F">
        <w:rPr>
          <w:rFonts w:ascii="Georgia" w:hAnsi="Georgia"/>
          <w:sz w:val="21"/>
          <w:szCs w:val="21"/>
        </w:rPr>
        <w:t>Igo</w:t>
      </w:r>
      <w:proofErr w:type="spellEnd"/>
      <w:r w:rsidR="0009793F" w:rsidRPr="0009793F">
        <w:rPr>
          <w:rFonts w:ascii="Georgia" w:hAnsi="Georgia"/>
          <w:sz w:val="21"/>
          <w:szCs w:val="21"/>
        </w:rPr>
        <w:t xml:space="preserve"> T de Potain.</w:t>
      </w:r>
    </w:p>
    <w:p w14:paraId="44333A2C" w14:textId="77777777" w:rsidR="0009793F" w:rsidRPr="00D4494B" w:rsidRDefault="0009793F" w:rsidP="00D4494B">
      <w:pPr>
        <w:spacing w:line="276" w:lineRule="auto"/>
        <w:rPr>
          <w:rFonts w:ascii="Georgia" w:hAnsi="Georgia"/>
          <w:sz w:val="21"/>
          <w:szCs w:val="21"/>
        </w:rPr>
      </w:pPr>
    </w:p>
    <w:p w14:paraId="32C72AAE" w14:textId="77777777" w:rsidR="00D4494B" w:rsidRDefault="00D4494B" w:rsidP="00D4494B">
      <w:pPr>
        <w:spacing w:line="276" w:lineRule="auto"/>
        <w:rPr>
          <w:rFonts w:ascii="Georgia" w:hAnsi="Georgia"/>
          <w:sz w:val="21"/>
          <w:szCs w:val="21"/>
        </w:rPr>
      </w:pPr>
      <w:r w:rsidRPr="00D4494B">
        <w:rPr>
          <w:rFonts w:ascii="Georgia" w:hAnsi="Georgia"/>
          <w:sz w:val="21"/>
          <w:szCs w:val="21"/>
        </w:rPr>
        <w:t xml:space="preserve">Parmi les grues exposées, la grue automotrice </w:t>
      </w:r>
      <w:r w:rsidRPr="00D4494B">
        <w:rPr>
          <w:rFonts w:ascii="Georgia" w:hAnsi="Georgia"/>
          <w:b/>
          <w:bCs/>
          <w:sz w:val="21"/>
          <w:szCs w:val="21"/>
        </w:rPr>
        <w:t>Grove GMK3060L-1</w:t>
      </w:r>
      <w:r w:rsidRPr="00D4494B">
        <w:rPr>
          <w:rFonts w:ascii="Georgia" w:hAnsi="Georgia"/>
          <w:sz w:val="21"/>
          <w:szCs w:val="21"/>
        </w:rPr>
        <w:t xml:space="preserve">.  Cette grue de 60 t de capacité combine une puissante flèche principale MEGAFORM de sept sections de 48 m de long avec un support compact à trois essieux de seulement 8,67 m de long, ce qui la rend idéale pour une variété de travaux dans des endroits restreints. Permettant d’emporter jusqu’à 7,5 t de contrepoids pour 12 t par essieu, cette machine légère est la meilleure grue taxi à trois essieux sur le marché. </w:t>
      </w:r>
    </w:p>
    <w:p w14:paraId="7C67070A" w14:textId="77777777" w:rsidR="00D4494B" w:rsidRDefault="00D4494B" w:rsidP="00D4494B">
      <w:pPr>
        <w:spacing w:line="276" w:lineRule="auto"/>
        <w:rPr>
          <w:rFonts w:ascii="Georgia" w:hAnsi="Georgia"/>
          <w:sz w:val="21"/>
          <w:szCs w:val="21"/>
        </w:rPr>
      </w:pPr>
    </w:p>
    <w:p w14:paraId="458B4534" w14:textId="1DBD25FC" w:rsidR="00D4494B" w:rsidRDefault="00D4494B" w:rsidP="00D4494B">
      <w:pPr>
        <w:spacing w:line="276" w:lineRule="auto"/>
        <w:rPr>
          <w:rFonts w:ascii="Georgia" w:hAnsi="Georgia"/>
          <w:sz w:val="21"/>
          <w:szCs w:val="21"/>
        </w:rPr>
      </w:pPr>
      <w:r w:rsidRPr="00D4494B">
        <w:rPr>
          <w:rFonts w:ascii="Georgia" w:hAnsi="Georgia"/>
          <w:sz w:val="21"/>
          <w:szCs w:val="21"/>
        </w:rPr>
        <w:t xml:space="preserve">La GMK3060L-1 dispose également du Crane Control System (CCS) avec mode de configuration de flèche pour une configuration rapide et efficace et est livré avec la nouvelle génération de cabines porteurs Grove qui assure un confort optimum de l’opérateur. </w:t>
      </w:r>
    </w:p>
    <w:p w14:paraId="6B7DFF41" w14:textId="77777777" w:rsidR="00D4494B" w:rsidRDefault="00D4494B" w:rsidP="00D4494B">
      <w:pPr>
        <w:spacing w:line="276" w:lineRule="auto"/>
        <w:rPr>
          <w:rFonts w:ascii="Georgia" w:hAnsi="Georgia"/>
          <w:sz w:val="21"/>
          <w:szCs w:val="21"/>
        </w:rPr>
      </w:pPr>
    </w:p>
    <w:p w14:paraId="5A046A4C" w14:textId="791391C8" w:rsidR="00D4494B" w:rsidRDefault="00D4494B" w:rsidP="00D4494B">
      <w:pPr>
        <w:spacing w:line="276" w:lineRule="auto"/>
        <w:rPr>
          <w:rFonts w:ascii="Georgia" w:hAnsi="Georgia"/>
          <w:sz w:val="21"/>
          <w:szCs w:val="21"/>
        </w:rPr>
      </w:pPr>
      <w:r w:rsidRPr="00D4494B">
        <w:rPr>
          <w:rFonts w:ascii="Georgia" w:hAnsi="Georgia"/>
          <w:sz w:val="21"/>
          <w:szCs w:val="21"/>
        </w:rPr>
        <w:t xml:space="preserve">Outre la GMK3060L-1, la grue automotrice </w:t>
      </w:r>
      <w:r w:rsidRPr="00D4494B">
        <w:rPr>
          <w:rFonts w:ascii="Georgia" w:hAnsi="Georgia"/>
          <w:b/>
          <w:bCs/>
          <w:sz w:val="21"/>
          <w:szCs w:val="21"/>
        </w:rPr>
        <w:t>Grove GMK5250XL-1</w:t>
      </w:r>
      <w:r w:rsidRPr="00D4494B">
        <w:rPr>
          <w:rFonts w:ascii="Georgia" w:hAnsi="Georgia"/>
          <w:sz w:val="21"/>
          <w:szCs w:val="21"/>
        </w:rPr>
        <w:t xml:space="preserve"> avec flèche principale de 78,5 m </w:t>
      </w:r>
      <w:r w:rsidR="001C21C3">
        <w:rPr>
          <w:rFonts w:ascii="Georgia" w:hAnsi="Georgia"/>
          <w:sz w:val="21"/>
          <w:szCs w:val="21"/>
        </w:rPr>
        <w:t>–</w:t>
      </w:r>
      <w:r w:rsidRPr="00D4494B">
        <w:rPr>
          <w:rFonts w:ascii="Georgia" w:hAnsi="Georgia"/>
          <w:sz w:val="21"/>
          <w:szCs w:val="21"/>
        </w:rPr>
        <w:t xml:space="preserve"> la plus longue flèche pour une grue cinq essieux </w:t>
      </w:r>
      <w:r w:rsidR="001C21C3">
        <w:rPr>
          <w:rFonts w:ascii="Georgia" w:hAnsi="Georgia"/>
          <w:sz w:val="21"/>
          <w:szCs w:val="21"/>
        </w:rPr>
        <w:t>–</w:t>
      </w:r>
      <w:r w:rsidRPr="00D4494B">
        <w:rPr>
          <w:rFonts w:ascii="Georgia" w:hAnsi="Georgia"/>
          <w:sz w:val="21"/>
          <w:szCs w:val="21"/>
        </w:rPr>
        <w:t xml:space="preserve"> sera aussi exposée sur ce salon.</w:t>
      </w:r>
    </w:p>
    <w:p w14:paraId="7E4B4811" w14:textId="77777777" w:rsidR="00D4494B" w:rsidRPr="00D4494B" w:rsidRDefault="00D4494B" w:rsidP="00D4494B">
      <w:pPr>
        <w:spacing w:line="276" w:lineRule="auto"/>
        <w:rPr>
          <w:rFonts w:ascii="Georgia" w:hAnsi="Georgia"/>
          <w:sz w:val="21"/>
          <w:szCs w:val="21"/>
        </w:rPr>
      </w:pPr>
    </w:p>
    <w:p w14:paraId="766EC0A5" w14:textId="158F6F92" w:rsidR="00D4494B" w:rsidRDefault="00D4494B" w:rsidP="00D4494B">
      <w:pPr>
        <w:spacing w:line="276" w:lineRule="auto"/>
        <w:rPr>
          <w:rFonts w:ascii="Georgia" w:hAnsi="Georgia"/>
          <w:sz w:val="21"/>
          <w:szCs w:val="21"/>
        </w:rPr>
      </w:pPr>
      <w:r w:rsidRPr="00D4494B">
        <w:rPr>
          <w:rFonts w:ascii="Georgia" w:hAnsi="Georgia"/>
          <w:sz w:val="21"/>
          <w:szCs w:val="21"/>
        </w:rPr>
        <w:t xml:space="preserve">Manitowoc présentera également le </w:t>
      </w:r>
      <w:r w:rsidRPr="00D4494B">
        <w:rPr>
          <w:rFonts w:ascii="Georgia" w:hAnsi="Georgia"/>
          <w:b/>
          <w:bCs/>
          <w:sz w:val="21"/>
          <w:szCs w:val="21"/>
        </w:rPr>
        <w:t>treuil de levage 110 HPL</w:t>
      </w:r>
      <w:r w:rsidRPr="00D4494B">
        <w:rPr>
          <w:rFonts w:ascii="Georgia" w:hAnsi="Georgia"/>
          <w:b/>
          <w:bCs/>
          <w:sz w:val="21"/>
          <w:szCs w:val="21"/>
          <w:vertAlign w:val="superscript"/>
        </w:rPr>
        <w:t>TM</w:t>
      </w:r>
      <w:r w:rsidRPr="00D4494B">
        <w:rPr>
          <w:rFonts w:ascii="Georgia" w:hAnsi="Georgia"/>
          <w:b/>
          <w:bCs/>
          <w:sz w:val="21"/>
          <w:szCs w:val="21"/>
        </w:rPr>
        <w:t xml:space="preserve"> Potain</w:t>
      </w:r>
      <w:r w:rsidRPr="00D4494B">
        <w:rPr>
          <w:rFonts w:ascii="Georgia" w:hAnsi="Georgia"/>
          <w:sz w:val="21"/>
          <w:szCs w:val="21"/>
        </w:rPr>
        <w:t xml:space="preserve"> récemment lancé aux </w:t>
      </w:r>
      <w:proofErr w:type="gramStart"/>
      <w:r w:rsidRPr="00D4494B">
        <w:rPr>
          <w:rFonts w:ascii="Georgia" w:hAnsi="Georgia"/>
          <w:sz w:val="21"/>
          <w:szCs w:val="21"/>
        </w:rPr>
        <w:t>côtés</w:t>
      </w:r>
      <w:proofErr w:type="gramEnd"/>
      <w:r w:rsidRPr="00D4494B">
        <w:rPr>
          <w:rFonts w:ascii="Georgia" w:hAnsi="Georgia"/>
          <w:sz w:val="21"/>
          <w:szCs w:val="21"/>
        </w:rPr>
        <w:t xml:space="preserve"> de grues à montage automatisé (GMA). Ce nouveau treuil de levage haute performance a le niveau de fiabilité des treuils LVF avec des performances améliorées. Productivité améliorée grâce à une vitesse plus élevée, une précision accrue lors du levage ou du positionnement de la charge, une alimentation plus faible et un entretien réduit et facilité.</w:t>
      </w:r>
    </w:p>
    <w:p w14:paraId="3AB7ED0F" w14:textId="77777777" w:rsidR="00D4494B" w:rsidRPr="00D4494B" w:rsidRDefault="00D4494B" w:rsidP="00D4494B">
      <w:pPr>
        <w:spacing w:line="276" w:lineRule="auto"/>
        <w:rPr>
          <w:rFonts w:ascii="Georgia" w:hAnsi="Georgia"/>
          <w:sz w:val="21"/>
          <w:szCs w:val="21"/>
        </w:rPr>
      </w:pPr>
    </w:p>
    <w:p w14:paraId="11E16E62" w14:textId="3D0E3B0E" w:rsidR="00D4494B" w:rsidRDefault="00D4494B" w:rsidP="00D4494B">
      <w:pPr>
        <w:spacing w:line="276" w:lineRule="auto"/>
        <w:rPr>
          <w:rFonts w:ascii="Georgia" w:hAnsi="Georgia"/>
          <w:sz w:val="21"/>
          <w:szCs w:val="21"/>
        </w:rPr>
      </w:pPr>
      <w:r w:rsidRPr="00D4494B">
        <w:rPr>
          <w:rFonts w:ascii="Georgia" w:hAnsi="Georgia"/>
          <w:sz w:val="21"/>
          <w:szCs w:val="21"/>
        </w:rPr>
        <w:t xml:space="preserve">Manitowoc présentera également les dernières évolutions pour les grues à tour mais aussi pour les grues mobiles concernant l’outil de diagnostic à distance de </w:t>
      </w:r>
      <w:proofErr w:type="spellStart"/>
      <w:r w:rsidRPr="00D4494B">
        <w:rPr>
          <w:rFonts w:ascii="Georgia" w:hAnsi="Georgia"/>
          <w:b/>
          <w:bCs/>
          <w:sz w:val="21"/>
          <w:szCs w:val="21"/>
        </w:rPr>
        <w:t>CraneSTAR</w:t>
      </w:r>
      <w:proofErr w:type="spellEnd"/>
      <w:r w:rsidRPr="00D4494B">
        <w:rPr>
          <w:rFonts w:ascii="Georgia" w:hAnsi="Georgia"/>
          <w:b/>
          <w:bCs/>
          <w:sz w:val="21"/>
          <w:szCs w:val="21"/>
        </w:rPr>
        <w:t xml:space="preserve"> </w:t>
      </w:r>
      <w:proofErr w:type="spellStart"/>
      <w:r w:rsidRPr="00D4494B">
        <w:rPr>
          <w:rFonts w:ascii="Georgia" w:hAnsi="Georgia"/>
          <w:b/>
          <w:bCs/>
          <w:sz w:val="21"/>
          <w:szCs w:val="21"/>
        </w:rPr>
        <w:t>Diag</w:t>
      </w:r>
      <w:proofErr w:type="spellEnd"/>
      <w:r w:rsidRPr="00D4494B">
        <w:rPr>
          <w:rFonts w:ascii="Georgia" w:hAnsi="Georgia"/>
          <w:sz w:val="21"/>
          <w:szCs w:val="21"/>
        </w:rPr>
        <w:t>. Un espace dédié à la démonstration en direct sera installé sur le stand.</w:t>
      </w:r>
    </w:p>
    <w:p w14:paraId="65FC636C" w14:textId="77777777" w:rsidR="00D4494B" w:rsidRPr="00D4494B" w:rsidRDefault="00D4494B" w:rsidP="00D4494B">
      <w:pPr>
        <w:spacing w:line="276" w:lineRule="auto"/>
        <w:rPr>
          <w:rFonts w:ascii="Georgia" w:hAnsi="Georgia"/>
          <w:sz w:val="21"/>
          <w:szCs w:val="21"/>
        </w:rPr>
      </w:pPr>
    </w:p>
    <w:p w14:paraId="10546392" w14:textId="77777777" w:rsidR="00D4494B" w:rsidRPr="00D4494B" w:rsidRDefault="00D4494B" w:rsidP="00D4494B">
      <w:pPr>
        <w:spacing w:line="276" w:lineRule="auto"/>
        <w:rPr>
          <w:rFonts w:ascii="Georgia" w:hAnsi="Georgia"/>
          <w:sz w:val="21"/>
          <w:szCs w:val="21"/>
        </w:rPr>
      </w:pPr>
      <w:r w:rsidRPr="00D4494B">
        <w:rPr>
          <w:rFonts w:ascii="Georgia" w:hAnsi="Georgia"/>
          <w:sz w:val="21"/>
          <w:szCs w:val="21"/>
        </w:rPr>
        <w:t>D’autres machines seront à découvrir sur le stand Manitowoc, emplacement A60.</w:t>
      </w:r>
    </w:p>
    <w:p w14:paraId="107C93D6" w14:textId="1A70A04C" w:rsidR="00D4494B" w:rsidRDefault="72C1968B" w:rsidP="00D4494B">
      <w:pPr>
        <w:spacing w:line="276" w:lineRule="auto"/>
        <w:rPr>
          <w:rFonts w:ascii="Georgia" w:hAnsi="Georgia"/>
          <w:sz w:val="21"/>
          <w:szCs w:val="21"/>
        </w:rPr>
      </w:pPr>
      <w:r w:rsidRPr="72C1968B">
        <w:rPr>
          <w:rFonts w:ascii="Georgia" w:hAnsi="Georgia"/>
          <w:sz w:val="21"/>
          <w:szCs w:val="21"/>
        </w:rPr>
        <w:lastRenderedPageBreak/>
        <w:t>Les nouveautés mondiales, une grue mobile Grove ainsi qu’une grue à montage automatisé Potain dans la gamme IGO T feront leur première mondiale sur un salon.</w:t>
      </w:r>
    </w:p>
    <w:p w14:paraId="0B9CAEC6" w14:textId="77777777" w:rsidR="00D4494B" w:rsidRPr="00D4494B" w:rsidRDefault="00D4494B" w:rsidP="00D4494B">
      <w:pPr>
        <w:spacing w:line="276" w:lineRule="auto"/>
        <w:rPr>
          <w:rFonts w:ascii="Georgia" w:hAnsi="Georgia"/>
          <w:sz w:val="21"/>
          <w:szCs w:val="21"/>
        </w:rPr>
      </w:pPr>
    </w:p>
    <w:p w14:paraId="16402A46" w14:textId="14E9914A" w:rsidR="00D4494B" w:rsidRDefault="00D4494B" w:rsidP="00D4494B">
      <w:pPr>
        <w:spacing w:line="276" w:lineRule="auto"/>
        <w:rPr>
          <w:rFonts w:ascii="Georgia" w:hAnsi="Georgia"/>
          <w:sz w:val="21"/>
          <w:szCs w:val="21"/>
        </w:rPr>
      </w:pPr>
      <w:r w:rsidRPr="00D4494B">
        <w:rPr>
          <w:rFonts w:ascii="Georgia" w:hAnsi="Georgia"/>
          <w:sz w:val="21"/>
          <w:szCs w:val="21"/>
        </w:rPr>
        <w:t>Le salon JDL offre une opportunité spéciale à Manitowoc de promouvoir ses innovations en France après une longue période de calme. Nous sommes très heureux de revoir nos clients face à face et de pouvoir échanger.</w:t>
      </w:r>
    </w:p>
    <w:p w14:paraId="5F776F90" w14:textId="77777777" w:rsidR="00D4494B" w:rsidRPr="00D4494B" w:rsidRDefault="00D4494B" w:rsidP="00D4494B">
      <w:pPr>
        <w:spacing w:line="276" w:lineRule="auto"/>
        <w:rPr>
          <w:rFonts w:ascii="Georgia" w:hAnsi="Georgia"/>
          <w:sz w:val="21"/>
          <w:szCs w:val="21"/>
        </w:rPr>
      </w:pPr>
    </w:p>
    <w:p w14:paraId="150155B4" w14:textId="2A67BA07" w:rsidR="00D4494B" w:rsidRDefault="00D4494B" w:rsidP="00AF538A">
      <w:pPr>
        <w:spacing w:line="276" w:lineRule="auto"/>
        <w:rPr>
          <w:rFonts w:ascii="Georgia" w:hAnsi="Georgia"/>
          <w:sz w:val="21"/>
          <w:szCs w:val="21"/>
        </w:rPr>
      </w:pPr>
      <w:r w:rsidRPr="00D4494B">
        <w:rPr>
          <w:rFonts w:ascii="Georgia" w:hAnsi="Georgia"/>
          <w:sz w:val="21"/>
          <w:szCs w:val="21"/>
        </w:rPr>
        <w:t>Il s’agira du premier salon auquel Manitowoc participe depuis le dernier salon JDL en septembre 2020. La société se réjouit d’accueillir les clients et les partenaires sur le stand et utilisera toutes les mesures nécessaires dans le respect des dernières recommandations sanitaires pour assurer la sécurité et le confort de tous.</w:t>
      </w:r>
    </w:p>
    <w:p w14:paraId="4A4F38D9" w14:textId="5C44B0FA" w:rsidR="00F82F92" w:rsidRDefault="00F82F92" w:rsidP="001742A4">
      <w:pPr>
        <w:spacing w:line="276" w:lineRule="auto"/>
        <w:rPr>
          <w:rFonts w:ascii="Georgia" w:hAnsi="Georgia"/>
          <w:sz w:val="21"/>
          <w:szCs w:val="21"/>
        </w:rPr>
      </w:pPr>
    </w:p>
    <w:p w14:paraId="19187FF9" w14:textId="20B066E2" w:rsidR="00E22D6E" w:rsidRPr="00CB7E6A" w:rsidRDefault="00427218" w:rsidP="00565E17">
      <w:pPr>
        <w:spacing w:line="276" w:lineRule="auto"/>
        <w:rPr>
          <w:rStyle w:val="Strong"/>
          <w:rFonts w:ascii="Georgia" w:hAnsi="Georgia"/>
          <w:b w:val="0"/>
          <w:bCs w:val="0"/>
          <w:sz w:val="21"/>
          <w:szCs w:val="21"/>
        </w:rPr>
      </w:pPr>
      <w:hyperlink r:id="rId11" w:history="1">
        <w:r w:rsidR="00404C82">
          <w:rPr>
            <w:rStyle w:val="Hyperlink"/>
            <w:rFonts w:ascii="Georgia" w:hAnsi="Georgia"/>
            <w:sz w:val="21"/>
            <w:szCs w:val="21"/>
          </w:rPr>
          <w:t>Consultez le site Web de Manitowoc</w:t>
        </w:r>
      </w:hyperlink>
      <w:r w:rsidR="00404C82">
        <w:rPr>
          <w:rFonts w:ascii="Georgia" w:hAnsi="Georgia"/>
          <w:sz w:val="21"/>
          <w:szCs w:val="21"/>
        </w:rPr>
        <w:t xml:space="preserve"> pour en savoir plus sur l</w:t>
      </w:r>
      <w:r w:rsidR="00D4494B">
        <w:rPr>
          <w:rFonts w:ascii="Georgia" w:hAnsi="Georgia"/>
          <w:sz w:val="21"/>
          <w:szCs w:val="21"/>
        </w:rPr>
        <w:t>es</w:t>
      </w:r>
      <w:r w:rsidR="00404C82">
        <w:rPr>
          <w:rFonts w:ascii="Georgia" w:hAnsi="Georgia"/>
          <w:sz w:val="21"/>
          <w:szCs w:val="21"/>
        </w:rPr>
        <w:t xml:space="preserve"> grue</w:t>
      </w:r>
      <w:r w:rsidR="00D4494B">
        <w:rPr>
          <w:rFonts w:ascii="Georgia" w:hAnsi="Georgia"/>
          <w:sz w:val="21"/>
          <w:szCs w:val="21"/>
        </w:rPr>
        <w:t>s Grove et Potain.</w:t>
      </w:r>
      <w:r w:rsidR="00404C82">
        <w:rPr>
          <w:rFonts w:ascii="Georgia" w:hAnsi="Georgia"/>
          <w:sz w:val="21"/>
          <w:szCs w:val="21"/>
        </w:rPr>
        <w:t xml:space="preserve"> </w:t>
      </w:r>
    </w:p>
    <w:p w14:paraId="24851F7C" w14:textId="77777777" w:rsidR="00D4494B" w:rsidRPr="00D4494B" w:rsidRDefault="00D4494B" w:rsidP="00565E17">
      <w:pPr>
        <w:tabs>
          <w:tab w:val="left" w:pos="1055"/>
          <w:tab w:val="left" w:pos="4111"/>
          <w:tab w:val="left" w:pos="5812"/>
          <w:tab w:val="left" w:pos="7371"/>
        </w:tabs>
        <w:jc w:val="center"/>
        <w:rPr>
          <w:rFonts w:ascii="Georgia" w:hAnsi="Georgia" w:cs="Georgia"/>
          <w:sz w:val="21"/>
          <w:szCs w:val="21"/>
        </w:rPr>
      </w:pPr>
    </w:p>
    <w:p w14:paraId="2CA73B71" w14:textId="09B1CB12" w:rsidR="00F82F92" w:rsidRPr="00492176" w:rsidRDefault="00F52037" w:rsidP="00492176">
      <w:pPr>
        <w:tabs>
          <w:tab w:val="left" w:pos="1055"/>
          <w:tab w:val="left" w:pos="4111"/>
          <w:tab w:val="left" w:pos="5812"/>
          <w:tab w:val="left" w:pos="7371"/>
        </w:tabs>
        <w:jc w:val="center"/>
        <w:rPr>
          <w:rFonts w:ascii="Georgia" w:hAnsi="Georgia"/>
          <w:sz w:val="21"/>
          <w:szCs w:val="21"/>
        </w:rPr>
      </w:pPr>
      <w:r>
        <w:rPr>
          <w:rFonts w:ascii="Georgia" w:hAnsi="Georgia"/>
          <w:sz w:val="21"/>
          <w:szCs w:val="21"/>
        </w:rPr>
        <w:t>— FIN —</w:t>
      </w:r>
    </w:p>
    <w:p w14:paraId="3C3051F8" w14:textId="77777777" w:rsidR="00A00084" w:rsidRPr="006D606D" w:rsidRDefault="00F52037" w:rsidP="001E675D">
      <w:pPr>
        <w:outlineLvl w:val="0"/>
        <w:rPr>
          <w:rFonts w:ascii="Verdana" w:hAnsi="Verdana"/>
          <w:b/>
          <w:color w:val="41525C"/>
          <w:sz w:val="18"/>
          <w:szCs w:val="18"/>
        </w:rPr>
      </w:pPr>
      <w:r>
        <w:rPr>
          <w:rFonts w:ascii="Verdana" w:hAnsi="Verdana"/>
          <w:color w:val="ED1C2A"/>
          <w:sz w:val="18"/>
          <w:szCs w:val="18"/>
        </w:rPr>
        <w:t>CONTACT</w:t>
      </w:r>
    </w:p>
    <w:p w14:paraId="70C3EED0" w14:textId="77777777" w:rsidR="001742A4" w:rsidRPr="006D606D"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Dominique Leullier</w:t>
      </w:r>
      <w:r>
        <w:rPr>
          <w:rStyle w:val="eop"/>
          <w:rFonts w:ascii="Verdana" w:hAnsi="Verdana"/>
          <w:color w:val="41525C"/>
          <w:sz w:val="18"/>
          <w:szCs w:val="18"/>
        </w:rPr>
        <w:t> </w:t>
      </w:r>
    </w:p>
    <w:p w14:paraId="27AD8871" w14:textId="77777777" w:rsidR="001742A4" w:rsidRPr="006D606D"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Directeur Marketing Europe</w:t>
      </w:r>
      <w:r>
        <w:rPr>
          <w:rStyle w:val="eop"/>
          <w:rFonts w:ascii="Verdana" w:hAnsi="Verdana"/>
          <w:color w:val="41525C"/>
          <w:sz w:val="18"/>
          <w:szCs w:val="18"/>
        </w:rPr>
        <w:t> </w:t>
      </w:r>
    </w:p>
    <w:p w14:paraId="475819A9" w14:textId="77777777" w:rsidR="001742A4" w:rsidRPr="00D4494B" w:rsidRDefault="001742A4" w:rsidP="001742A4">
      <w:pPr>
        <w:pStyle w:val="paragraph"/>
        <w:spacing w:before="0" w:beforeAutospacing="0" w:after="0" w:afterAutospacing="0"/>
        <w:textAlignment w:val="baseline"/>
        <w:rPr>
          <w:rFonts w:ascii="Segoe UI" w:hAnsi="Segoe UI" w:cs="Segoe UI"/>
          <w:sz w:val="18"/>
          <w:szCs w:val="18"/>
          <w:lang w:val="en-GB"/>
        </w:rPr>
      </w:pPr>
      <w:r w:rsidRPr="00D4494B">
        <w:rPr>
          <w:rStyle w:val="normaltextrun"/>
          <w:rFonts w:ascii="Verdana" w:hAnsi="Verdana"/>
          <w:color w:val="41525C"/>
          <w:sz w:val="18"/>
          <w:szCs w:val="18"/>
          <w:lang w:val="en-GB"/>
        </w:rPr>
        <w:t>Manitowoc</w:t>
      </w:r>
      <w:r w:rsidRPr="00D4494B">
        <w:rPr>
          <w:rStyle w:val="eop"/>
          <w:rFonts w:ascii="Verdana" w:hAnsi="Verdana"/>
          <w:color w:val="41525C"/>
          <w:sz w:val="18"/>
          <w:szCs w:val="18"/>
          <w:lang w:val="en-GB"/>
        </w:rPr>
        <w:t> </w:t>
      </w:r>
    </w:p>
    <w:p w14:paraId="19DD5498" w14:textId="77777777" w:rsidR="001742A4" w:rsidRPr="00D4494B" w:rsidRDefault="001742A4" w:rsidP="001742A4">
      <w:pPr>
        <w:pStyle w:val="paragraph"/>
        <w:spacing w:before="0" w:beforeAutospacing="0" w:after="0" w:afterAutospacing="0"/>
        <w:textAlignment w:val="baseline"/>
        <w:rPr>
          <w:rFonts w:ascii="Segoe UI" w:hAnsi="Segoe UI" w:cs="Segoe UI"/>
          <w:sz w:val="18"/>
          <w:szCs w:val="18"/>
          <w:lang w:val="en-GB"/>
        </w:rPr>
      </w:pPr>
      <w:r w:rsidRPr="00D4494B">
        <w:rPr>
          <w:rStyle w:val="normaltextrun"/>
          <w:rFonts w:ascii="Verdana" w:hAnsi="Verdana"/>
          <w:color w:val="41525C"/>
          <w:sz w:val="18"/>
          <w:szCs w:val="18"/>
          <w:lang w:val="en-GB"/>
        </w:rPr>
        <w:t>+33 4 72 18 21 60</w:t>
      </w:r>
      <w:r w:rsidRPr="00D4494B">
        <w:rPr>
          <w:rStyle w:val="eop"/>
          <w:rFonts w:ascii="Verdana" w:hAnsi="Verdana"/>
          <w:color w:val="41525C"/>
          <w:sz w:val="18"/>
          <w:szCs w:val="18"/>
          <w:lang w:val="en-GB"/>
        </w:rPr>
        <w:t> </w:t>
      </w:r>
    </w:p>
    <w:p w14:paraId="5B0309C8" w14:textId="77777777" w:rsidR="001742A4" w:rsidRPr="00D4494B" w:rsidRDefault="00427218" w:rsidP="001742A4">
      <w:pPr>
        <w:pStyle w:val="paragraph"/>
        <w:spacing w:before="0" w:beforeAutospacing="0" w:after="0" w:afterAutospacing="0"/>
        <w:textAlignment w:val="baseline"/>
        <w:rPr>
          <w:rStyle w:val="normaltextrun"/>
          <w:rFonts w:ascii="Verdana" w:hAnsi="Verdana"/>
          <w:color w:val="41525C"/>
          <w:lang w:val="en-GB"/>
        </w:rPr>
      </w:pPr>
      <w:hyperlink r:id="rId12" w:history="1">
        <w:r w:rsidR="00E70145" w:rsidRPr="00D4494B">
          <w:rPr>
            <w:rStyle w:val="Hyperlink"/>
            <w:rFonts w:ascii="Verdana" w:hAnsi="Verdana"/>
            <w:sz w:val="18"/>
            <w:szCs w:val="18"/>
            <w:lang w:val="en-GB"/>
          </w:rPr>
          <w:t>dominique.leullier@manitowoc.com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D4494B" w:rsidRDefault="002B0441" w:rsidP="002B0441">
      <w:pPr>
        <w:spacing w:line="276" w:lineRule="auto"/>
        <w:rPr>
          <w:rFonts w:ascii="Verdana" w:hAnsi="Verdana"/>
          <w:color w:val="ED1C2A"/>
          <w:sz w:val="18"/>
          <w:szCs w:val="18"/>
          <w:lang w:val="en-GB"/>
        </w:rPr>
      </w:pPr>
      <w:r w:rsidRPr="00D4494B">
        <w:rPr>
          <w:rFonts w:ascii="Verdana" w:hAnsi="Verdana"/>
          <w:bCs/>
          <w:color w:val="FF0000"/>
          <w:sz w:val="18"/>
          <w:szCs w:val="18"/>
          <w:lang w:val="en-GB"/>
        </w:rPr>
        <w:t>À PROPOS DE</w:t>
      </w:r>
      <w:r w:rsidRPr="00D4494B">
        <w:rPr>
          <w:rFonts w:ascii="Verdana" w:hAnsi="Verdana"/>
          <w:color w:val="ED1C2A"/>
          <w:sz w:val="18"/>
          <w:szCs w:val="18"/>
          <w:lang w:val="en-GB"/>
        </w:rPr>
        <w:t xml:space="preserve"> THE 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Pr>
          <w:rFonts w:ascii="Verdana" w:hAnsi="Verdana"/>
          <w:color w:val="41525C"/>
          <w:sz w:val="18"/>
          <w:szCs w:val="18"/>
        </w:rPr>
        <w:t xml:space="preserve">The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télescopiques mobiles, de grues sur chenilles à flèche en treillis, de camions à flèche, de grues à tour et de grues industrielles sous les marques Grove, Manitowoc, National Crane, Potain et </w:t>
      </w:r>
      <w:proofErr w:type="spellStart"/>
      <w:r>
        <w:rPr>
          <w:rFonts w:ascii="Verdana" w:hAnsi="Verdana"/>
          <w:color w:val="41525C"/>
          <w:sz w:val="18"/>
          <w:szCs w:val="18"/>
        </w:rPr>
        <w:t>Shuttlelift</w:t>
      </w:r>
      <w:proofErr w:type="spellEnd"/>
      <w:r>
        <w:rPr>
          <w:rFonts w:ascii="Verdana" w:hAnsi="Verdana"/>
          <w:color w:val="41525C"/>
          <w:sz w:val="18"/>
          <w:szCs w:val="18"/>
        </w:rPr>
        <w:t>.</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D4494B" w:rsidRDefault="002B0441" w:rsidP="002B0441">
      <w:pPr>
        <w:spacing w:line="276" w:lineRule="auto"/>
        <w:rPr>
          <w:rFonts w:ascii="Verdana" w:hAnsi="Verdana"/>
          <w:sz w:val="18"/>
          <w:szCs w:val="18"/>
          <w:lang w:val="en-GB"/>
        </w:rPr>
      </w:pPr>
      <w:r w:rsidRPr="00D4494B">
        <w:rPr>
          <w:rFonts w:ascii="Verdana" w:hAnsi="Verdana"/>
          <w:color w:val="ED1C2A"/>
          <w:sz w:val="18"/>
          <w:szCs w:val="18"/>
          <w:lang w:val="en-GB"/>
        </w:rPr>
        <w:t>THE MANITOWOC COMPANY, INC.</w:t>
      </w:r>
    </w:p>
    <w:p w14:paraId="43D1F042" w14:textId="77777777" w:rsidR="002B0441" w:rsidRPr="00D4494B" w:rsidRDefault="002B0441" w:rsidP="002B0441">
      <w:pPr>
        <w:spacing w:line="276" w:lineRule="auto"/>
        <w:rPr>
          <w:rFonts w:ascii="Verdana" w:hAnsi="Verdana"/>
          <w:color w:val="595959"/>
          <w:sz w:val="18"/>
          <w:szCs w:val="18"/>
          <w:lang w:val="en-GB"/>
        </w:rPr>
      </w:pPr>
      <w:r w:rsidRPr="00D4494B">
        <w:rPr>
          <w:rFonts w:ascii="Verdana" w:hAnsi="Verdana"/>
          <w:color w:val="595959"/>
          <w:sz w:val="18"/>
          <w:lang w:val="en-GB"/>
        </w:rPr>
        <w:t xml:space="preserve">One Park Plaza — 11270 West Park Place — Suite 1000 — Milwaukee, WI 53224, </w:t>
      </w:r>
      <w:proofErr w:type="spellStart"/>
      <w:r w:rsidRPr="00D4494B">
        <w:rPr>
          <w:rFonts w:ascii="Verdana" w:hAnsi="Verdana"/>
          <w:color w:val="595959"/>
          <w:sz w:val="18"/>
          <w:lang w:val="en-GB"/>
        </w:rPr>
        <w:t>États</w:t>
      </w:r>
      <w:proofErr w:type="spellEnd"/>
      <w:r w:rsidRPr="00D4494B">
        <w:rPr>
          <w:rFonts w:ascii="Verdana" w:hAnsi="Verdana"/>
          <w:color w:val="595959"/>
          <w:sz w:val="18"/>
          <w:lang w:val="en-GB"/>
        </w:rPr>
        <w:t>-Unis</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5D812317" w14:textId="2C335A24" w:rsidR="004127FD" w:rsidRPr="00D350B7" w:rsidRDefault="00427218" w:rsidP="00D350B7">
      <w:pPr>
        <w:spacing w:line="276" w:lineRule="auto"/>
        <w:rPr>
          <w:rFonts w:ascii="Verdana" w:hAnsi="Verdana"/>
          <w:b/>
          <w:color w:val="595959"/>
          <w:sz w:val="18"/>
          <w:szCs w:val="18"/>
          <w:u w:val="single"/>
        </w:rPr>
      </w:pPr>
      <w:hyperlink r:id="rId13" w:history="1">
        <w:r w:rsidR="00E70145">
          <w:rPr>
            <w:rStyle w:val="Hyperlink"/>
            <w:rFonts w:ascii="Verdana" w:hAnsi="Verdana"/>
            <w:b/>
            <w:color w:val="595959"/>
            <w:sz w:val="18"/>
            <w:szCs w:val="18"/>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BEDA7" w14:textId="77777777" w:rsidR="00427218" w:rsidRDefault="00427218">
      <w:r>
        <w:separator/>
      </w:r>
    </w:p>
  </w:endnote>
  <w:endnote w:type="continuationSeparator" w:id="0">
    <w:p w14:paraId="0051275A" w14:textId="77777777" w:rsidR="00427218" w:rsidRDefault="00427218">
      <w:r>
        <w:continuationSeparator/>
      </w:r>
    </w:p>
  </w:endnote>
  <w:endnote w:type="continuationNotice" w:id="1">
    <w:p w14:paraId="17596E42" w14:textId="77777777" w:rsidR="00427218" w:rsidRDefault="00427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FEDRASANSPRO-DEMI">
    <w:panose1 w:val="020B0504040000020004"/>
    <w:charset w:val="00"/>
    <w:family w:val="swiss"/>
    <w:notTrueType/>
    <w:pitch w:val="default"/>
    <w:sig w:usb0="00000003" w:usb1="00000000" w:usb2="00000000" w:usb3="00000000" w:csb0="00000001" w:csb1="00000000"/>
  </w:font>
  <w:font w:name="Fedra Sans Pro Medium">
    <w:altName w:val="Fedra Sans Pro Medium"/>
    <w:panose1 w:val="020B0604040000020004"/>
    <w:charset w:val="00"/>
    <w:family w:val="swiss"/>
    <w:notTrueType/>
    <w:pitch w:val="default"/>
    <w:sig w:usb0="00000003" w:usb1="00000000" w:usb2="00000000" w:usb3="00000000" w:csb0="00000001" w:csb1="00000000"/>
  </w:font>
  <w:font w:name="Fedra Sans Pro">
    <w:altName w:val="Fedra Sans Pro"/>
    <w:panose1 w:val="020B0504040000020004"/>
    <w:charset w:val="00"/>
    <w:family w:val="swiss"/>
    <w:notTrueType/>
    <w:pitch w:val="variable"/>
    <w:sig w:usb0="6000028F" w:usb1="00000033"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0F934" w14:textId="77777777" w:rsidR="00427218" w:rsidRDefault="00427218">
      <w:r>
        <w:separator/>
      </w:r>
    </w:p>
  </w:footnote>
  <w:footnote w:type="continuationSeparator" w:id="0">
    <w:p w14:paraId="705067F2" w14:textId="77777777" w:rsidR="00427218" w:rsidRDefault="00427218">
      <w:r>
        <w:continuationSeparator/>
      </w:r>
    </w:p>
  </w:footnote>
  <w:footnote w:type="continuationNotice" w:id="1">
    <w:p w14:paraId="30ED1BA1" w14:textId="77777777" w:rsidR="00427218" w:rsidRDefault="00427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100BC" w14:textId="7CB17D9A" w:rsidR="00D4494B" w:rsidRDefault="00D4494B" w:rsidP="00D4494B">
    <w:pPr>
      <w:rPr>
        <w:rFonts w:ascii="Georgia" w:hAnsi="Georgia"/>
        <w:b/>
        <w:bCs/>
        <w:color w:val="000000" w:themeColor="text1"/>
      </w:rPr>
    </w:pPr>
    <w:r w:rsidRPr="00D4494B">
      <w:rPr>
        <w:rFonts w:ascii="Verdana" w:hAnsi="Verdana"/>
        <w:b/>
        <w:bCs/>
        <w:color w:val="41525C"/>
        <w:sz w:val="18"/>
        <w:szCs w:val="18"/>
      </w:rPr>
      <w:t>Manitowoc expose des grues Grove et Potain aux JDL 2021</w:t>
    </w:r>
  </w:p>
  <w:p w14:paraId="7628F717" w14:textId="03E20156" w:rsidR="00A00084" w:rsidRPr="00164A29" w:rsidRDefault="00640789" w:rsidP="00BD0C8D">
    <w:pPr>
      <w:spacing w:line="276" w:lineRule="auto"/>
      <w:jc w:val="right"/>
      <w:rPr>
        <w:rFonts w:ascii="Verdana" w:hAnsi="Verdana"/>
        <w:color w:val="ED1C2A"/>
        <w:sz w:val="18"/>
        <w:szCs w:val="18"/>
      </w:rPr>
    </w:pPr>
    <w:r>
      <w:rPr>
        <w:rFonts w:ascii="Verdana" w:hAnsi="Verdana"/>
        <w:color w:val="41525C"/>
        <w:sz w:val="18"/>
        <w:szCs w:val="18"/>
      </w:rPr>
      <w:t>11 juin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DDD8353"/>
    <w:multiLevelType w:val="hybridMultilevel"/>
    <w:tmpl w:val="A081F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39A74AC"/>
    <w:multiLevelType w:val="hybridMultilevel"/>
    <w:tmpl w:val="CC2B0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A352BE"/>
    <w:multiLevelType w:val="hybridMultilevel"/>
    <w:tmpl w:val="1D0A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35D6016F"/>
    <w:multiLevelType w:val="multilevel"/>
    <w:tmpl w:val="527A9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01A9A"/>
    <w:multiLevelType w:val="hybridMultilevel"/>
    <w:tmpl w:val="593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FA010"/>
    <w:multiLevelType w:val="hybridMultilevel"/>
    <w:tmpl w:val="95664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463B3D"/>
    <w:multiLevelType w:val="hybridMultilevel"/>
    <w:tmpl w:val="9F8C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73698C"/>
    <w:multiLevelType w:val="hybridMultilevel"/>
    <w:tmpl w:val="CCB8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BB95"/>
    <w:multiLevelType w:val="hybridMultilevel"/>
    <w:tmpl w:val="A4249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9694C3"/>
    <w:multiLevelType w:val="hybridMultilevel"/>
    <w:tmpl w:val="A96D6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A061A8E"/>
    <w:multiLevelType w:val="hybridMultilevel"/>
    <w:tmpl w:val="F8B61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3"/>
  </w:num>
  <w:num w:numId="3">
    <w:abstractNumId w:val="14"/>
  </w:num>
  <w:num w:numId="4">
    <w:abstractNumId w:val="1"/>
  </w:num>
  <w:num w:numId="5">
    <w:abstractNumId w:val="22"/>
  </w:num>
  <w:num w:numId="6">
    <w:abstractNumId w:val="2"/>
  </w:num>
  <w:num w:numId="7">
    <w:abstractNumId w:val="20"/>
  </w:num>
  <w:num w:numId="8">
    <w:abstractNumId w:val="17"/>
  </w:num>
  <w:num w:numId="9">
    <w:abstractNumId w:val="21"/>
  </w:num>
  <w:num w:numId="10">
    <w:abstractNumId w:val="5"/>
  </w:num>
  <w:num w:numId="11">
    <w:abstractNumId w:val="12"/>
  </w:num>
  <w:num w:numId="12">
    <w:abstractNumId w:val="10"/>
  </w:num>
  <w:num w:numId="13">
    <w:abstractNumId w:val="7"/>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15"/>
  </w:num>
  <w:num w:numId="19">
    <w:abstractNumId w:val="24"/>
  </w:num>
  <w:num w:numId="20">
    <w:abstractNumId w:val="0"/>
  </w:num>
  <w:num w:numId="21">
    <w:abstractNumId w:val="25"/>
  </w:num>
  <w:num w:numId="22">
    <w:abstractNumId w:val="9"/>
  </w:num>
  <w:num w:numId="23">
    <w:abstractNumId w:val="16"/>
  </w:num>
  <w:num w:numId="24">
    <w:abstractNumId w:val="6"/>
  </w:num>
  <w:num w:numId="25">
    <w:abstractNumId w:val="18"/>
  </w:num>
  <w:num w:numId="26">
    <w:abstractNumId w:val="2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A2A"/>
    <w:rsid w:val="0000233A"/>
    <w:rsid w:val="00003D29"/>
    <w:rsid w:val="00011DA1"/>
    <w:rsid w:val="00012785"/>
    <w:rsid w:val="00020536"/>
    <w:rsid w:val="00020795"/>
    <w:rsid w:val="000226E7"/>
    <w:rsid w:val="000230D6"/>
    <w:rsid w:val="00037CAA"/>
    <w:rsid w:val="0004129C"/>
    <w:rsid w:val="00041EA0"/>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9793F"/>
    <w:rsid w:val="000A3D40"/>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14AB"/>
    <w:rsid w:val="00122046"/>
    <w:rsid w:val="00130294"/>
    <w:rsid w:val="00135548"/>
    <w:rsid w:val="00142129"/>
    <w:rsid w:val="00143192"/>
    <w:rsid w:val="0014417B"/>
    <w:rsid w:val="00146FBF"/>
    <w:rsid w:val="00147448"/>
    <w:rsid w:val="00151832"/>
    <w:rsid w:val="00155C8A"/>
    <w:rsid w:val="00157852"/>
    <w:rsid w:val="001623D7"/>
    <w:rsid w:val="00163084"/>
    <w:rsid w:val="001645AA"/>
    <w:rsid w:val="0016519A"/>
    <w:rsid w:val="0017021D"/>
    <w:rsid w:val="001721A4"/>
    <w:rsid w:val="001742A4"/>
    <w:rsid w:val="00174F55"/>
    <w:rsid w:val="001768A5"/>
    <w:rsid w:val="00177F7E"/>
    <w:rsid w:val="001803F2"/>
    <w:rsid w:val="00183506"/>
    <w:rsid w:val="00184EFF"/>
    <w:rsid w:val="001961FA"/>
    <w:rsid w:val="0019725C"/>
    <w:rsid w:val="001976DF"/>
    <w:rsid w:val="001A2221"/>
    <w:rsid w:val="001B3AC2"/>
    <w:rsid w:val="001B5215"/>
    <w:rsid w:val="001B77D9"/>
    <w:rsid w:val="001C21C3"/>
    <w:rsid w:val="001C23E1"/>
    <w:rsid w:val="001C3B4A"/>
    <w:rsid w:val="001C48FA"/>
    <w:rsid w:val="001C57A3"/>
    <w:rsid w:val="001C5CC5"/>
    <w:rsid w:val="001C7706"/>
    <w:rsid w:val="001C7CB6"/>
    <w:rsid w:val="001E0A10"/>
    <w:rsid w:val="001E190C"/>
    <w:rsid w:val="001E675D"/>
    <w:rsid w:val="001E688D"/>
    <w:rsid w:val="001F0B62"/>
    <w:rsid w:val="001F1275"/>
    <w:rsid w:val="001F350D"/>
    <w:rsid w:val="001F6D1B"/>
    <w:rsid w:val="001F7F37"/>
    <w:rsid w:val="00200CE9"/>
    <w:rsid w:val="002019E4"/>
    <w:rsid w:val="00202A6E"/>
    <w:rsid w:val="00203D25"/>
    <w:rsid w:val="00206134"/>
    <w:rsid w:val="00206D24"/>
    <w:rsid w:val="00206DE3"/>
    <w:rsid w:val="00214BB7"/>
    <w:rsid w:val="00217119"/>
    <w:rsid w:val="00222289"/>
    <w:rsid w:val="002269D6"/>
    <w:rsid w:val="00227E63"/>
    <w:rsid w:val="0023077D"/>
    <w:rsid w:val="0023088F"/>
    <w:rsid w:val="00232425"/>
    <w:rsid w:val="00232C4F"/>
    <w:rsid w:val="0023421B"/>
    <w:rsid w:val="002368AC"/>
    <w:rsid w:val="00241B10"/>
    <w:rsid w:val="00246F1F"/>
    <w:rsid w:val="002531D2"/>
    <w:rsid w:val="00253AE8"/>
    <w:rsid w:val="00254577"/>
    <w:rsid w:val="002613FA"/>
    <w:rsid w:val="002645F3"/>
    <w:rsid w:val="00264BA6"/>
    <w:rsid w:val="00271971"/>
    <w:rsid w:val="00271D3C"/>
    <w:rsid w:val="002731A7"/>
    <w:rsid w:val="00273DE8"/>
    <w:rsid w:val="00281D8E"/>
    <w:rsid w:val="0028294D"/>
    <w:rsid w:val="00291A13"/>
    <w:rsid w:val="002924AF"/>
    <w:rsid w:val="002961A9"/>
    <w:rsid w:val="00297F19"/>
    <w:rsid w:val="002A1EA6"/>
    <w:rsid w:val="002A3C55"/>
    <w:rsid w:val="002B0441"/>
    <w:rsid w:val="002B13B4"/>
    <w:rsid w:val="002C3D5C"/>
    <w:rsid w:val="002C48FF"/>
    <w:rsid w:val="002D55F6"/>
    <w:rsid w:val="002D5616"/>
    <w:rsid w:val="002E0388"/>
    <w:rsid w:val="002E4BF2"/>
    <w:rsid w:val="002F2FDF"/>
    <w:rsid w:val="002F7502"/>
    <w:rsid w:val="00303E97"/>
    <w:rsid w:val="00304C9B"/>
    <w:rsid w:val="003072A8"/>
    <w:rsid w:val="0031507C"/>
    <w:rsid w:val="00316DA7"/>
    <w:rsid w:val="0032278E"/>
    <w:rsid w:val="00327B93"/>
    <w:rsid w:val="00330391"/>
    <w:rsid w:val="003306B0"/>
    <w:rsid w:val="0033218D"/>
    <w:rsid w:val="003468B9"/>
    <w:rsid w:val="00351B74"/>
    <w:rsid w:val="00360570"/>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4C82"/>
    <w:rsid w:val="004052B8"/>
    <w:rsid w:val="00407590"/>
    <w:rsid w:val="004127FD"/>
    <w:rsid w:val="00412E22"/>
    <w:rsid w:val="00414C94"/>
    <w:rsid w:val="00417807"/>
    <w:rsid w:val="00424C3F"/>
    <w:rsid w:val="00425AC2"/>
    <w:rsid w:val="00427218"/>
    <w:rsid w:val="00427B0C"/>
    <w:rsid w:val="004303E4"/>
    <w:rsid w:val="004340D9"/>
    <w:rsid w:val="004433B4"/>
    <w:rsid w:val="00443A0D"/>
    <w:rsid w:val="004548FC"/>
    <w:rsid w:val="00455FED"/>
    <w:rsid w:val="004566B1"/>
    <w:rsid w:val="004608B6"/>
    <w:rsid w:val="00464A89"/>
    <w:rsid w:val="004658C6"/>
    <w:rsid w:val="00465E5D"/>
    <w:rsid w:val="0048194B"/>
    <w:rsid w:val="00482414"/>
    <w:rsid w:val="004825BD"/>
    <w:rsid w:val="004835D3"/>
    <w:rsid w:val="004836F5"/>
    <w:rsid w:val="00486972"/>
    <w:rsid w:val="004904DC"/>
    <w:rsid w:val="00492176"/>
    <w:rsid w:val="004A2A6D"/>
    <w:rsid w:val="004A772E"/>
    <w:rsid w:val="004B4F73"/>
    <w:rsid w:val="004C1267"/>
    <w:rsid w:val="004C22CA"/>
    <w:rsid w:val="004E08A8"/>
    <w:rsid w:val="004E1B47"/>
    <w:rsid w:val="004E3283"/>
    <w:rsid w:val="004E56D5"/>
    <w:rsid w:val="004E6CFB"/>
    <w:rsid w:val="004E73E0"/>
    <w:rsid w:val="004E7492"/>
    <w:rsid w:val="004F54D1"/>
    <w:rsid w:val="00501523"/>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5128"/>
    <w:rsid w:val="00547E02"/>
    <w:rsid w:val="0055415E"/>
    <w:rsid w:val="005557DC"/>
    <w:rsid w:val="005577A1"/>
    <w:rsid w:val="00561DDC"/>
    <w:rsid w:val="00563AB4"/>
    <w:rsid w:val="00563EAC"/>
    <w:rsid w:val="00565E17"/>
    <w:rsid w:val="00570C7C"/>
    <w:rsid w:val="005778F7"/>
    <w:rsid w:val="00577E74"/>
    <w:rsid w:val="005859CD"/>
    <w:rsid w:val="00587465"/>
    <w:rsid w:val="00590439"/>
    <w:rsid w:val="005B0CEE"/>
    <w:rsid w:val="005B43AD"/>
    <w:rsid w:val="005B7668"/>
    <w:rsid w:val="005D0093"/>
    <w:rsid w:val="005E30EF"/>
    <w:rsid w:val="005E4656"/>
    <w:rsid w:val="005F37F9"/>
    <w:rsid w:val="005F3D07"/>
    <w:rsid w:val="00601023"/>
    <w:rsid w:val="00602ABA"/>
    <w:rsid w:val="00605F28"/>
    <w:rsid w:val="00611C67"/>
    <w:rsid w:val="00622430"/>
    <w:rsid w:val="006258EF"/>
    <w:rsid w:val="00627CA2"/>
    <w:rsid w:val="00633245"/>
    <w:rsid w:val="00633E3B"/>
    <w:rsid w:val="00634536"/>
    <w:rsid w:val="00640789"/>
    <w:rsid w:val="006425B6"/>
    <w:rsid w:val="006426CD"/>
    <w:rsid w:val="00647245"/>
    <w:rsid w:val="0065131F"/>
    <w:rsid w:val="00651486"/>
    <w:rsid w:val="00651C33"/>
    <w:rsid w:val="006556C6"/>
    <w:rsid w:val="00656AA7"/>
    <w:rsid w:val="00662684"/>
    <w:rsid w:val="006651D4"/>
    <w:rsid w:val="0066644A"/>
    <w:rsid w:val="006679CF"/>
    <w:rsid w:val="00670002"/>
    <w:rsid w:val="006714BB"/>
    <w:rsid w:val="0067364E"/>
    <w:rsid w:val="0067552A"/>
    <w:rsid w:val="00676D3B"/>
    <w:rsid w:val="006817A4"/>
    <w:rsid w:val="00684CC2"/>
    <w:rsid w:val="00696716"/>
    <w:rsid w:val="006977F9"/>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606D"/>
    <w:rsid w:val="006D79B1"/>
    <w:rsid w:val="006E2123"/>
    <w:rsid w:val="006E74EA"/>
    <w:rsid w:val="006F4C4D"/>
    <w:rsid w:val="006F6633"/>
    <w:rsid w:val="007009DC"/>
    <w:rsid w:val="00700B73"/>
    <w:rsid w:val="00702BB6"/>
    <w:rsid w:val="00712B8F"/>
    <w:rsid w:val="00712EA8"/>
    <w:rsid w:val="007136F0"/>
    <w:rsid w:val="007149A6"/>
    <w:rsid w:val="007158AC"/>
    <w:rsid w:val="00717BF4"/>
    <w:rsid w:val="00720688"/>
    <w:rsid w:val="007216EC"/>
    <w:rsid w:val="00721F13"/>
    <w:rsid w:val="00722F91"/>
    <w:rsid w:val="00724635"/>
    <w:rsid w:val="00725551"/>
    <w:rsid w:val="0072E524"/>
    <w:rsid w:val="0073065F"/>
    <w:rsid w:val="00730B1C"/>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0711"/>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2A9C"/>
    <w:rsid w:val="007C6160"/>
    <w:rsid w:val="007D0873"/>
    <w:rsid w:val="007D56F0"/>
    <w:rsid w:val="007D5E8F"/>
    <w:rsid w:val="007D62CF"/>
    <w:rsid w:val="007D680F"/>
    <w:rsid w:val="007E0AC8"/>
    <w:rsid w:val="007F330C"/>
    <w:rsid w:val="007F50B4"/>
    <w:rsid w:val="00800448"/>
    <w:rsid w:val="0080355D"/>
    <w:rsid w:val="008038D0"/>
    <w:rsid w:val="00804B60"/>
    <w:rsid w:val="00813413"/>
    <w:rsid w:val="0081588A"/>
    <w:rsid w:val="00817C0B"/>
    <w:rsid w:val="008204BE"/>
    <w:rsid w:val="008220B9"/>
    <w:rsid w:val="008303C2"/>
    <w:rsid w:val="00830D1C"/>
    <w:rsid w:val="00831597"/>
    <w:rsid w:val="008343FB"/>
    <w:rsid w:val="008444E7"/>
    <w:rsid w:val="008572EE"/>
    <w:rsid w:val="00857FAD"/>
    <w:rsid w:val="00860AC1"/>
    <w:rsid w:val="00862B05"/>
    <w:rsid w:val="008633BA"/>
    <w:rsid w:val="0087072A"/>
    <w:rsid w:val="0087330A"/>
    <w:rsid w:val="00877387"/>
    <w:rsid w:val="00881741"/>
    <w:rsid w:val="00883122"/>
    <w:rsid w:val="008871D9"/>
    <w:rsid w:val="00887DDF"/>
    <w:rsid w:val="008901AE"/>
    <w:rsid w:val="00892D95"/>
    <w:rsid w:val="0089784A"/>
    <w:rsid w:val="008A4C88"/>
    <w:rsid w:val="008B039D"/>
    <w:rsid w:val="008B2022"/>
    <w:rsid w:val="008B2C3B"/>
    <w:rsid w:val="008B2E91"/>
    <w:rsid w:val="008B2FB8"/>
    <w:rsid w:val="008B7CBB"/>
    <w:rsid w:val="008C3A90"/>
    <w:rsid w:val="008C4910"/>
    <w:rsid w:val="008C4D1D"/>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6735"/>
    <w:rsid w:val="00916491"/>
    <w:rsid w:val="00916B9A"/>
    <w:rsid w:val="00917DC7"/>
    <w:rsid w:val="00934E36"/>
    <w:rsid w:val="00940057"/>
    <w:rsid w:val="009402A2"/>
    <w:rsid w:val="00946949"/>
    <w:rsid w:val="00947F35"/>
    <w:rsid w:val="0094C91F"/>
    <w:rsid w:val="009551BE"/>
    <w:rsid w:val="009622DB"/>
    <w:rsid w:val="00963447"/>
    <w:rsid w:val="00965456"/>
    <w:rsid w:val="00987B5B"/>
    <w:rsid w:val="0099400E"/>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55A"/>
    <w:rsid w:val="009E364F"/>
    <w:rsid w:val="009E6FEA"/>
    <w:rsid w:val="009E72A6"/>
    <w:rsid w:val="009F4B7B"/>
    <w:rsid w:val="009F775E"/>
    <w:rsid w:val="009FCF22"/>
    <w:rsid w:val="00A00084"/>
    <w:rsid w:val="00A015EA"/>
    <w:rsid w:val="00A01685"/>
    <w:rsid w:val="00A020E2"/>
    <w:rsid w:val="00A05F75"/>
    <w:rsid w:val="00A13BA9"/>
    <w:rsid w:val="00A14077"/>
    <w:rsid w:val="00A15587"/>
    <w:rsid w:val="00A17C68"/>
    <w:rsid w:val="00A232C3"/>
    <w:rsid w:val="00A3079B"/>
    <w:rsid w:val="00A3283F"/>
    <w:rsid w:val="00A32FCF"/>
    <w:rsid w:val="00A4026D"/>
    <w:rsid w:val="00A50E25"/>
    <w:rsid w:val="00A535C3"/>
    <w:rsid w:val="00A5371F"/>
    <w:rsid w:val="00A5373A"/>
    <w:rsid w:val="00A57ADE"/>
    <w:rsid w:val="00A61FD8"/>
    <w:rsid w:val="00A63BD1"/>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3C2"/>
    <w:rsid w:val="00AC56E9"/>
    <w:rsid w:val="00AC7FFB"/>
    <w:rsid w:val="00AD1398"/>
    <w:rsid w:val="00AD2834"/>
    <w:rsid w:val="00AD4648"/>
    <w:rsid w:val="00AE0A95"/>
    <w:rsid w:val="00AE16AE"/>
    <w:rsid w:val="00AE1C5E"/>
    <w:rsid w:val="00AF29E8"/>
    <w:rsid w:val="00AF30EE"/>
    <w:rsid w:val="00AF538A"/>
    <w:rsid w:val="00AF7CD1"/>
    <w:rsid w:val="00B024CC"/>
    <w:rsid w:val="00B03374"/>
    <w:rsid w:val="00B034AB"/>
    <w:rsid w:val="00B05239"/>
    <w:rsid w:val="00B075BB"/>
    <w:rsid w:val="00B10168"/>
    <w:rsid w:val="00B1112C"/>
    <w:rsid w:val="00B14B9D"/>
    <w:rsid w:val="00B201F3"/>
    <w:rsid w:val="00B36F57"/>
    <w:rsid w:val="00B37144"/>
    <w:rsid w:val="00B40B6B"/>
    <w:rsid w:val="00B40CAC"/>
    <w:rsid w:val="00B42FDD"/>
    <w:rsid w:val="00B4390E"/>
    <w:rsid w:val="00B44537"/>
    <w:rsid w:val="00B45B23"/>
    <w:rsid w:val="00B45CD4"/>
    <w:rsid w:val="00B520E1"/>
    <w:rsid w:val="00B525E7"/>
    <w:rsid w:val="00B544F5"/>
    <w:rsid w:val="00B57BA9"/>
    <w:rsid w:val="00B60FDD"/>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4C91"/>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51D1"/>
    <w:rsid w:val="00C07712"/>
    <w:rsid w:val="00C07ECA"/>
    <w:rsid w:val="00C119C8"/>
    <w:rsid w:val="00C12FFB"/>
    <w:rsid w:val="00C13E2F"/>
    <w:rsid w:val="00C21402"/>
    <w:rsid w:val="00C250C3"/>
    <w:rsid w:val="00C2687D"/>
    <w:rsid w:val="00C276AA"/>
    <w:rsid w:val="00C32365"/>
    <w:rsid w:val="00C33F0A"/>
    <w:rsid w:val="00C37367"/>
    <w:rsid w:val="00C45354"/>
    <w:rsid w:val="00C50CE6"/>
    <w:rsid w:val="00C51944"/>
    <w:rsid w:val="00C537C7"/>
    <w:rsid w:val="00C55449"/>
    <w:rsid w:val="00C56C03"/>
    <w:rsid w:val="00C6082E"/>
    <w:rsid w:val="00C613C8"/>
    <w:rsid w:val="00C6455D"/>
    <w:rsid w:val="00C654E7"/>
    <w:rsid w:val="00C66CE2"/>
    <w:rsid w:val="00C7242A"/>
    <w:rsid w:val="00C726AE"/>
    <w:rsid w:val="00C82943"/>
    <w:rsid w:val="00C82C9D"/>
    <w:rsid w:val="00C8D4A5"/>
    <w:rsid w:val="00C91BDB"/>
    <w:rsid w:val="00C92208"/>
    <w:rsid w:val="00C92B48"/>
    <w:rsid w:val="00C94A22"/>
    <w:rsid w:val="00C94C10"/>
    <w:rsid w:val="00C9542A"/>
    <w:rsid w:val="00CA1CDA"/>
    <w:rsid w:val="00CA23C2"/>
    <w:rsid w:val="00CB4B61"/>
    <w:rsid w:val="00CB79EE"/>
    <w:rsid w:val="00CB7E6A"/>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7EBC"/>
    <w:rsid w:val="00D25EED"/>
    <w:rsid w:val="00D2676B"/>
    <w:rsid w:val="00D27E57"/>
    <w:rsid w:val="00D32F07"/>
    <w:rsid w:val="00D350B7"/>
    <w:rsid w:val="00D40899"/>
    <w:rsid w:val="00D41F56"/>
    <w:rsid w:val="00D4365E"/>
    <w:rsid w:val="00D436E8"/>
    <w:rsid w:val="00D4494B"/>
    <w:rsid w:val="00D44F5F"/>
    <w:rsid w:val="00D5300B"/>
    <w:rsid w:val="00D5365D"/>
    <w:rsid w:val="00D547C6"/>
    <w:rsid w:val="00D55D37"/>
    <w:rsid w:val="00D56705"/>
    <w:rsid w:val="00D56D7F"/>
    <w:rsid w:val="00D63515"/>
    <w:rsid w:val="00D65913"/>
    <w:rsid w:val="00D6765C"/>
    <w:rsid w:val="00D72FFE"/>
    <w:rsid w:val="00D73B07"/>
    <w:rsid w:val="00D804C1"/>
    <w:rsid w:val="00D80C57"/>
    <w:rsid w:val="00D876EA"/>
    <w:rsid w:val="00D90559"/>
    <w:rsid w:val="00D905FA"/>
    <w:rsid w:val="00D90A9B"/>
    <w:rsid w:val="00D91971"/>
    <w:rsid w:val="00D94FB1"/>
    <w:rsid w:val="00D96102"/>
    <w:rsid w:val="00D96C8F"/>
    <w:rsid w:val="00DA15DD"/>
    <w:rsid w:val="00DA2166"/>
    <w:rsid w:val="00DB43E5"/>
    <w:rsid w:val="00DB44F3"/>
    <w:rsid w:val="00DB5229"/>
    <w:rsid w:val="00DB5416"/>
    <w:rsid w:val="00DB6C63"/>
    <w:rsid w:val="00DB77F5"/>
    <w:rsid w:val="00DC19A8"/>
    <w:rsid w:val="00DC4EC3"/>
    <w:rsid w:val="00DD14D8"/>
    <w:rsid w:val="00DD1B0A"/>
    <w:rsid w:val="00DD53CF"/>
    <w:rsid w:val="00DD660E"/>
    <w:rsid w:val="00DE24E1"/>
    <w:rsid w:val="00DE5458"/>
    <w:rsid w:val="00DE7C04"/>
    <w:rsid w:val="00DE7F01"/>
    <w:rsid w:val="00DF4729"/>
    <w:rsid w:val="00DF5557"/>
    <w:rsid w:val="00DF7436"/>
    <w:rsid w:val="00DF74AF"/>
    <w:rsid w:val="00E1087F"/>
    <w:rsid w:val="00E143DF"/>
    <w:rsid w:val="00E16347"/>
    <w:rsid w:val="00E22774"/>
    <w:rsid w:val="00E22D6E"/>
    <w:rsid w:val="00E2570F"/>
    <w:rsid w:val="00E34CBB"/>
    <w:rsid w:val="00E4017E"/>
    <w:rsid w:val="00E4270C"/>
    <w:rsid w:val="00E44113"/>
    <w:rsid w:val="00E463C3"/>
    <w:rsid w:val="00E52BB3"/>
    <w:rsid w:val="00E532EF"/>
    <w:rsid w:val="00E55C68"/>
    <w:rsid w:val="00E62D75"/>
    <w:rsid w:val="00E6390C"/>
    <w:rsid w:val="00E67B76"/>
    <w:rsid w:val="00E70145"/>
    <w:rsid w:val="00E71E58"/>
    <w:rsid w:val="00E77472"/>
    <w:rsid w:val="00E874E7"/>
    <w:rsid w:val="00E90562"/>
    <w:rsid w:val="00E914DA"/>
    <w:rsid w:val="00E924F9"/>
    <w:rsid w:val="00EA3142"/>
    <w:rsid w:val="00EA64DF"/>
    <w:rsid w:val="00EB4BC6"/>
    <w:rsid w:val="00EB6267"/>
    <w:rsid w:val="00EB7AD5"/>
    <w:rsid w:val="00EC4A81"/>
    <w:rsid w:val="00EC5ABD"/>
    <w:rsid w:val="00ED38FB"/>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56AE"/>
    <w:rsid w:val="00F76981"/>
    <w:rsid w:val="00F7D761"/>
    <w:rsid w:val="00F80C24"/>
    <w:rsid w:val="00F819AA"/>
    <w:rsid w:val="00F82F92"/>
    <w:rsid w:val="00F91693"/>
    <w:rsid w:val="00F91F0E"/>
    <w:rsid w:val="00F92246"/>
    <w:rsid w:val="00F95E60"/>
    <w:rsid w:val="00FA0006"/>
    <w:rsid w:val="00FA5536"/>
    <w:rsid w:val="00FB4A4F"/>
    <w:rsid w:val="00FC0DA4"/>
    <w:rsid w:val="00FC42AC"/>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2DE01E"/>
    <w:rsid w:val="122EF023"/>
    <w:rsid w:val="1231D555"/>
    <w:rsid w:val="125F2D6C"/>
    <w:rsid w:val="12961CA0"/>
    <w:rsid w:val="12AB5B6C"/>
    <w:rsid w:val="12D5055D"/>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53863"/>
    <w:rsid w:val="2D92903B"/>
    <w:rsid w:val="2DBAC2A4"/>
    <w:rsid w:val="2DD451FF"/>
    <w:rsid w:val="2DFA6241"/>
    <w:rsid w:val="2E1C921F"/>
    <w:rsid w:val="2E26D6EB"/>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451D"/>
    <w:rsid w:val="369778CA"/>
    <w:rsid w:val="369E60FF"/>
    <w:rsid w:val="36A63178"/>
    <w:rsid w:val="36E2189B"/>
    <w:rsid w:val="36F166FA"/>
    <w:rsid w:val="374DA003"/>
    <w:rsid w:val="375E1D09"/>
    <w:rsid w:val="37946606"/>
    <w:rsid w:val="37AF74DF"/>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E488F"/>
    <w:rsid w:val="41EB46B9"/>
    <w:rsid w:val="41F2EB3B"/>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20FDE3"/>
    <w:rsid w:val="4A4F8424"/>
    <w:rsid w:val="4A6E1526"/>
    <w:rsid w:val="4A83C170"/>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57177F"/>
    <w:rsid w:val="6765BE01"/>
    <w:rsid w:val="67B1B38D"/>
    <w:rsid w:val="67C27395"/>
    <w:rsid w:val="67E001FB"/>
    <w:rsid w:val="67F86660"/>
    <w:rsid w:val="68116750"/>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C1968B"/>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7C194"/>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fr-FR" w:eastAsia="en-GB"/>
    </w:rPr>
  </w:style>
  <w:style w:type="paragraph" w:customStyle="1" w:styleId="paragraph">
    <w:name w:val="paragraph"/>
    <w:basedOn w:val="Normal"/>
    <w:rsid w:val="001742A4"/>
    <w:pPr>
      <w:spacing w:before="100" w:beforeAutospacing="1" w:after="100" w:afterAutospacing="1"/>
    </w:pPr>
  </w:style>
  <w:style w:type="character" w:customStyle="1" w:styleId="normaltextrun">
    <w:name w:val="normaltextrun"/>
    <w:basedOn w:val="DefaultParagraphFont"/>
    <w:rsid w:val="001742A4"/>
  </w:style>
  <w:style w:type="character" w:customStyle="1" w:styleId="eop">
    <w:name w:val="eop"/>
    <w:basedOn w:val="DefaultParagraphFont"/>
    <w:rsid w:val="001742A4"/>
  </w:style>
  <w:style w:type="paragraph" w:customStyle="1" w:styleId="Default">
    <w:name w:val="Default"/>
    <w:rsid w:val="007D56F0"/>
    <w:pPr>
      <w:autoSpaceDE w:val="0"/>
      <w:autoSpaceDN w:val="0"/>
      <w:adjustRightInd w:val="0"/>
    </w:pPr>
    <w:rPr>
      <w:rFonts w:ascii="FEDRASANSPRO-DEMI" w:hAnsi="FEDRASANSPRO-DEMI" w:cs="FEDRASANSPRO-DEMI"/>
      <w:color w:val="000000"/>
      <w:sz w:val="24"/>
      <w:szCs w:val="24"/>
    </w:rPr>
  </w:style>
  <w:style w:type="paragraph" w:customStyle="1" w:styleId="Pa1">
    <w:name w:val="Pa1"/>
    <w:basedOn w:val="Default"/>
    <w:next w:val="Default"/>
    <w:uiPriority w:val="99"/>
    <w:rsid w:val="007D56F0"/>
    <w:pPr>
      <w:spacing w:line="241" w:lineRule="atLeast"/>
    </w:pPr>
    <w:rPr>
      <w:rFonts w:cs="Times New Roman"/>
      <w:color w:val="auto"/>
    </w:rPr>
  </w:style>
  <w:style w:type="character" w:customStyle="1" w:styleId="A1">
    <w:name w:val="A1"/>
    <w:uiPriority w:val="99"/>
    <w:rsid w:val="007D56F0"/>
    <w:rPr>
      <w:rFonts w:cs="FEDRASANSPRO-DEMI"/>
      <w:color w:val="000000"/>
      <w:sz w:val="20"/>
      <w:szCs w:val="20"/>
    </w:rPr>
  </w:style>
  <w:style w:type="paragraph" w:customStyle="1" w:styleId="Pa5">
    <w:name w:val="Pa5"/>
    <w:basedOn w:val="Default"/>
    <w:next w:val="Default"/>
    <w:uiPriority w:val="99"/>
    <w:rsid w:val="007D56F0"/>
    <w:pPr>
      <w:spacing w:line="241" w:lineRule="atLeast"/>
    </w:pPr>
    <w:rPr>
      <w:rFonts w:ascii="Fedra Sans Pro Medium" w:hAnsi="Fedra Sans Pro Medium" w:cs="Times New Roman"/>
      <w:color w:val="auto"/>
    </w:rPr>
  </w:style>
  <w:style w:type="character" w:customStyle="1" w:styleId="A10">
    <w:name w:val="A10"/>
    <w:uiPriority w:val="99"/>
    <w:rsid w:val="007D56F0"/>
    <w:rPr>
      <w:rFonts w:cs="Fedra Sans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1821684">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1331184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574729">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20875070">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A891AC-76EB-41EC-B2A9-E856E1C88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3770</Characters>
  <Application>Microsoft Office Word</Application>
  <DocSecurity>0</DocSecurity>
  <Lines>31</Lines>
  <Paragraphs>8</Paragraphs>
  <ScaleCrop>false</ScaleCrop>
  <Company>Lippincott Mercer</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8</cp:revision>
  <cp:lastPrinted>2014-03-31T14:21:00Z</cp:lastPrinted>
  <dcterms:created xsi:type="dcterms:W3CDTF">2021-06-10T13:38:00Z</dcterms:created>
  <dcterms:modified xsi:type="dcterms:W3CDTF">2021-06-11T16:06:00Z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